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4E" w:rsidRPr="00332B4E" w:rsidRDefault="00332B4E" w:rsidP="00332B4E">
      <w:pPr>
        <w:spacing w:before="100" w:beforeAutospacing="1" w:after="100" w:afterAutospacing="1"/>
        <w:jc w:val="center"/>
        <w:outlineLvl w:val="0"/>
        <w:rPr>
          <w:rFonts w:ascii="Times New Roman" w:eastAsia="Times New Roman" w:hAnsi="Times New Roman" w:cs="Times New Roman"/>
          <w:b/>
          <w:bCs/>
          <w:kern w:val="36"/>
          <w:sz w:val="28"/>
          <w:szCs w:val="28"/>
        </w:rPr>
      </w:pPr>
      <w:r w:rsidRPr="00332B4E">
        <w:rPr>
          <w:rFonts w:ascii="Times New Roman" w:eastAsia="Times New Roman" w:hAnsi="Times New Roman" w:cs="Times New Roman"/>
          <w:b/>
          <w:bCs/>
          <w:kern w:val="36"/>
          <w:sz w:val="28"/>
          <w:szCs w:val="28"/>
        </w:rPr>
        <w:t>Про затвердження Умов прийому на навчання до вищих навчальних закладів України в 2015 році</w:t>
      </w:r>
    </w:p>
    <w:p w:rsidR="00332B4E" w:rsidRPr="00332B4E" w:rsidRDefault="00332B4E" w:rsidP="00332B4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32B4E">
        <w:rPr>
          <w:rFonts w:ascii="Times New Roman" w:eastAsia="Times New Roman" w:hAnsi="Times New Roman" w:cs="Times New Roman"/>
          <w:b/>
          <w:bCs/>
          <w:sz w:val="27"/>
          <w:szCs w:val="27"/>
        </w:rPr>
        <w:t>Наказ МОН № 1172 від 15.10.14 року</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МІНІСТЕРСТВО ОСВІТИ І НАУКИ УКРАЇНИ</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НАКАЗ</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1172 від 15 жовтня 2014 року</w:t>
      </w:r>
    </w:p>
    <w:p w:rsidR="00332B4E" w:rsidRPr="00332B4E" w:rsidRDefault="00332B4E" w:rsidP="00332B4E">
      <w:pPr>
        <w:spacing w:before="100" w:beforeAutospacing="1" w:after="100" w:afterAutospacing="1" w:line="240" w:lineRule="auto"/>
        <w:jc w:val="right"/>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Зареєстровано в Міністерстві</w:t>
      </w:r>
      <w:r w:rsidRPr="00332B4E">
        <w:rPr>
          <w:rFonts w:ascii="Times New Roman" w:eastAsia="Times New Roman" w:hAnsi="Times New Roman" w:cs="Times New Roman"/>
          <w:sz w:val="24"/>
          <w:szCs w:val="24"/>
        </w:rPr>
        <w:br/>
        <w:t>юстиції України</w:t>
      </w:r>
      <w:r w:rsidRPr="00332B4E">
        <w:rPr>
          <w:rFonts w:ascii="Times New Roman" w:eastAsia="Times New Roman" w:hAnsi="Times New Roman" w:cs="Times New Roman"/>
          <w:sz w:val="24"/>
          <w:szCs w:val="24"/>
        </w:rPr>
        <w:br/>
        <w:t>04 листопада 2014 р.</w:t>
      </w:r>
      <w:r w:rsidRPr="00332B4E">
        <w:rPr>
          <w:rFonts w:ascii="Times New Roman" w:eastAsia="Times New Roman" w:hAnsi="Times New Roman" w:cs="Times New Roman"/>
          <w:sz w:val="24"/>
          <w:szCs w:val="24"/>
        </w:rPr>
        <w:br/>
        <w:t>за № 1390/26167</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Про затвердження Умов прийому на навчання</w:t>
      </w:r>
      <w:r w:rsidRPr="00332B4E">
        <w:rPr>
          <w:rFonts w:ascii="Times New Roman" w:eastAsia="Times New Roman" w:hAnsi="Times New Roman" w:cs="Times New Roman"/>
          <w:b/>
          <w:bCs/>
          <w:sz w:val="24"/>
          <w:szCs w:val="24"/>
        </w:rPr>
        <w:br/>
        <w:t>до вищих навчальних закладів України в 2015 році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На виконання статті 44 </w:t>
      </w:r>
      <w:hyperlink r:id="rId5" w:tgtFrame="_blank" w:history="1">
        <w:r w:rsidRPr="00332B4E">
          <w:rPr>
            <w:rFonts w:ascii="Times New Roman" w:eastAsia="Times New Roman" w:hAnsi="Times New Roman" w:cs="Times New Roman"/>
            <w:color w:val="0000FF"/>
            <w:sz w:val="24"/>
            <w:szCs w:val="24"/>
            <w:u w:val="single"/>
          </w:rPr>
          <w:t>Закону України "Про вищу освіту"</w:t>
        </w:r>
      </w:hyperlink>
      <w:r w:rsidRPr="00332B4E">
        <w:rPr>
          <w:rFonts w:ascii="Times New Roman" w:eastAsia="Times New Roman" w:hAnsi="Times New Roman" w:cs="Times New Roman"/>
          <w:sz w:val="24"/>
          <w:szCs w:val="24"/>
        </w:rPr>
        <w:t xml:space="preserve"> наказую:</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Затвердити Умови прийому на навчання до вищих навчальних закладів України в 2015 році, що додаються.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Затвердити Порядок подання та розгляду заяв в електронній формі на участь у конкурсному відборі до вищих навчальних закладів України в 2015 році, що додається.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Керівникам вищих навчальних закладів всіх форм власності і підпорядкування під час затвердження власних правил прийому забезпечити дотримання вимог Умов прийому на навчання до вищих навчальних закладів України в 2015 році, затверджених пунктом 1 цього наказу.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Департаменту вищої освіти (Коровайченко Ю. М.) забезпечити державну реєстрацію цього наказу в Міністерстві юстиції України.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Контроль за виконанням цього наказу покласти на першого заступника Міністра Совсун І. Р.</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Цей наказ набирає чинності з дня його офіційного опублікування.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Тимчасово виконуюча</w:t>
      </w:r>
      <w:r w:rsidRPr="00332B4E">
        <w:rPr>
          <w:rFonts w:ascii="Times New Roman" w:eastAsia="Times New Roman" w:hAnsi="Times New Roman" w:cs="Times New Roman"/>
          <w:sz w:val="24"/>
          <w:szCs w:val="24"/>
        </w:rPr>
        <w:br/>
        <w:t>обов’язки Міністра               І. Р. Совсун</w:t>
      </w:r>
    </w:p>
    <w:p w:rsidR="00332B4E" w:rsidRPr="00332B4E" w:rsidRDefault="00332B4E" w:rsidP="00332B4E">
      <w:pPr>
        <w:spacing w:before="100" w:beforeAutospacing="1" w:after="100" w:afterAutospacing="1" w:line="240" w:lineRule="auto"/>
        <w:jc w:val="right"/>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ЗАТВЕРДЖЕНО</w:t>
      </w:r>
      <w:r w:rsidRPr="00332B4E">
        <w:rPr>
          <w:rFonts w:ascii="Times New Roman" w:eastAsia="Times New Roman" w:hAnsi="Times New Roman" w:cs="Times New Roman"/>
          <w:sz w:val="24"/>
          <w:szCs w:val="24"/>
        </w:rPr>
        <w:br/>
        <w:t>Наказ Міністерства освіти</w:t>
      </w:r>
      <w:r w:rsidRPr="00332B4E">
        <w:rPr>
          <w:rFonts w:ascii="Times New Roman" w:eastAsia="Times New Roman" w:hAnsi="Times New Roman" w:cs="Times New Roman"/>
          <w:sz w:val="24"/>
          <w:szCs w:val="24"/>
        </w:rPr>
        <w:br/>
        <w:t>і науки України</w:t>
      </w:r>
      <w:r w:rsidRPr="00332B4E">
        <w:rPr>
          <w:rFonts w:ascii="Times New Roman" w:eastAsia="Times New Roman" w:hAnsi="Times New Roman" w:cs="Times New Roman"/>
          <w:sz w:val="24"/>
          <w:szCs w:val="24"/>
        </w:rPr>
        <w:br/>
        <w:t>15.10. 2014 № 1172</w:t>
      </w:r>
    </w:p>
    <w:p w:rsidR="00332B4E" w:rsidRPr="00332B4E" w:rsidRDefault="00332B4E" w:rsidP="00332B4E">
      <w:pPr>
        <w:spacing w:before="100" w:beforeAutospacing="1" w:after="100" w:afterAutospacing="1" w:line="240" w:lineRule="auto"/>
        <w:jc w:val="right"/>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Зареєстровано в Міністерстві</w:t>
      </w:r>
      <w:r w:rsidRPr="00332B4E">
        <w:rPr>
          <w:rFonts w:ascii="Times New Roman" w:eastAsia="Times New Roman" w:hAnsi="Times New Roman" w:cs="Times New Roman"/>
          <w:sz w:val="24"/>
          <w:szCs w:val="24"/>
        </w:rPr>
        <w:br/>
        <w:t>юстиції України</w:t>
      </w:r>
      <w:r w:rsidRPr="00332B4E">
        <w:rPr>
          <w:rFonts w:ascii="Times New Roman" w:eastAsia="Times New Roman" w:hAnsi="Times New Roman" w:cs="Times New Roman"/>
          <w:sz w:val="24"/>
          <w:szCs w:val="24"/>
        </w:rPr>
        <w:br/>
      </w:r>
      <w:r w:rsidRPr="00332B4E">
        <w:rPr>
          <w:rFonts w:ascii="Times New Roman" w:eastAsia="Times New Roman" w:hAnsi="Times New Roman" w:cs="Times New Roman"/>
          <w:sz w:val="24"/>
          <w:szCs w:val="24"/>
        </w:rPr>
        <w:lastRenderedPageBreak/>
        <w:t>04 листопада 2014 р.</w:t>
      </w:r>
      <w:r w:rsidRPr="00332B4E">
        <w:rPr>
          <w:rFonts w:ascii="Times New Roman" w:eastAsia="Times New Roman" w:hAnsi="Times New Roman" w:cs="Times New Roman"/>
          <w:sz w:val="24"/>
          <w:szCs w:val="24"/>
        </w:rPr>
        <w:br/>
        <w:t>за № 1390/26167</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УМОВИ</w:t>
      </w:r>
      <w:r w:rsidRPr="00332B4E">
        <w:rPr>
          <w:rFonts w:ascii="Times New Roman" w:eastAsia="Times New Roman" w:hAnsi="Times New Roman" w:cs="Times New Roman"/>
          <w:b/>
          <w:bCs/>
          <w:sz w:val="24"/>
          <w:szCs w:val="24"/>
        </w:rPr>
        <w:br/>
        <w:t>прийому на навчання до вищих навчальних закладів України в 2015 році</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І. Загальні положення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У цих Умовах терміни вживаються у таких значеннях:</w:t>
      </w:r>
    </w:p>
    <w:p w:rsidR="00332B4E" w:rsidRPr="00332B4E" w:rsidRDefault="00332B4E" w:rsidP="00332B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вступне випробування - перевірка рівня знань, умінь та навичок, здібностей до певного виду діяльності з конкурсного предмета, що проводиться у формі зовнішнього незалежного оцінювання, співбесіди, вступного екзамену, творчого конкурсу або фахового випробування;</w:t>
      </w:r>
    </w:p>
    <w:p w:rsidR="00332B4E" w:rsidRPr="00332B4E" w:rsidRDefault="00332B4E" w:rsidP="00332B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вступний екзамен - оцінювання знань особи та здатності до опанування навчальної програми вищої освіти;</w:t>
      </w:r>
    </w:p>
    <w:p w:rsidR="00332B4E" w:rsidRPr="00332B4E" w:rsidRDefault="00332B4E" w:rsidP="00332B4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 - особа, яка подала заяву про допуск до участі в конкурсі до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конкурсний бал - сума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w:t>
      </w:r>
      <w:hyperlink r:id="rId6" w:history="1">
        <w:r w:rsidRPr="00332B4E">
          <w:rPr>
            <w:rFonts w:ascii="Times New Roman" w:eastAsia="Times New Roman" w:hAnsi="Times New Roman" w:cs="Times New Roman"/>
            <w:color w:val="0000FF"/>
            <w:sz w:val="24"/>
            <w:szCs w:val="24"/>
            <w:u w:val="single"/>
          </w:rPr>
          <w:t>додатки 1, 2</w:t>
        </w:r>
      </w:hyperlink>
      <w:r w:rsidRPr="00332B4E">
        <w:rPr>
          <w:rFonts w:ascii="Times New Roman" w:eastAsia="Times New Roman" w:hAnsi="Times New Roman" w:cs="Times New Roman"/>
          <w:sz w:val="24"/>
          <w:szCs w:val="24"/>
        </w:rPr>
        <w:t>), помножених на вагові коефіцієнти, сума яких дорівнює одиниці. До конкурсного бала додатково додаються бали за особливі успіхи та/або за успішне закінчення підготовчих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конкурсний предмет - навчальний предмет, рівень навчальних досягнень з якого враховується при проведенні конкурсного відбору до вищого навчального закладу;</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право на зарахування поза конкурсом -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право першочергового зарахування - право вступника на зайняття вищої позиції в рейтинговому списку при однаковому з іншими вступниками конкурсному балі;</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пріоритетність - показник, виражений цифрами від 1 до 15, який вступник особисто присвоює своїм заявам, де 1 є показником найбільшої пріоритетності заяви. Пріоритетність, визначена вступником в заяві про участь у конкурсі, не може бути змінена протягом вступної кампанії;</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рейтинговий список вступників - список вступників за спеціальностями, що формується відповідно до цих Умов та правил прийому до вищого навчального закладу;</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співбесіда - перевірка рівня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 рекомендувати/не рекомендувати вступника до зарахування;</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творчий конкурс - форма вступного випробування, метою якого є перевірка та оцінювання здібностей особи до творчої діяльності за напрямами (спеціальностями) галузей знань;</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технічна помилка -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фахове випробування - форма вступного випробування для вступу на основі здобутого ступеня або освітньо-кваліфікаційного рівня;</w:t>
      </w:r>
    </w:p>
    <w:p w:rsidR="00332B4E" w:rsidRPr="00332B4E" w:rsidRDefault="00332B4E" w:rsidP="00332B4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цільовий прийом - прийом на навчання на конкурсній основі вступників за цільовими направленнями, виданими відповідно до законодавства.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Термін "ваучер" вживається у значенні, наведеному в Законі України "Про зайнятість населення".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Ці Умови є обов'язковими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органів виконавчої влади (інших органів державної влади), до сфери управління яких належать вищі військові навчальні заклади (вищі навчальні заклади із специфічними умовами навчання) та військові навчальні підрозділи вищих навчальних закладів, затвердженими центральним органом виконавчої влади (іншим органом державної влади), якому вони підпорядковані, та погодженими з Міністерством освіти і науки України в установленому законодавством порядку.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Правила прийому до вищого військового навчального закладу (підрозділу) затверджуються його керівником (ректором) та погоджуються центральним органом виконавчої влади (іншим органом державної влади), до сфери управління якого належить вищий військовий навчальний заклад (вищий навчальний заклад із специфічними умовами навчання) та військовий навчальний підрозділ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Підставою для оголошення прийому для здобуття вищої освіти за ступенями бакалавра, магістра та освітньо-кваліфікаційними рівнями молодшого спеціаліста, спеціаліста є ліцензія Міністерства освіти і науки України щодо надання відповідних освітніх послуг, видана в порядку, установленому законодавством, та затверджені вченою (педагогічною) радою вищого навчального закладу правила прийому до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Фінансування підготовки фахівців у вищих навчальних закладах здійснюється:</w:t>
      </w:r>
    </w:p>
    <w:p w:rsidR="00332B4E" w:rsidRPr="00332B4E" w:rsidRDefault="00332B4E" w:rsidP="00332B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рахунок видатків державного та місцевих бюджетів - за державним замовленням;</w:t>
      </w:r>
    </w:p>
    <w:p w:rsidR="00332B4E" w:rsidRPr="00332B4E" w:rsidRDefault="00332B4E" w:rsidP="00332B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рахунок державних пільгових довгострокових кредитів;</w:t>
      </w:r>
    </w:p>
    <w:p w:rsidR="00332B4E" w:rsidRPr="00332B4E" w:rsidRDefault="00332B4E" w:rsidP="00332B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ваучерами;</w:t>
      </w:r>
    </w:p>
    <w:p w:rsidR="00332B4E" w:rsidRPr="00332B4E" w:rsidRDefault="00332B4E" w:rsidP="00332B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рахунок коштів фізичних та юридичних осіб.</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Громадяни України, які проживають на тимчасово окупованій території або переселилися з неї, мають право на здобуття або продовження здобуття певного освітнього рівня на території інших регіонів України за рахунок коштів державного бюджету з наданням місць у гуртожитках на час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Усі особи, які здобувають вищу освіту у вищих навчальних закладах, мають рівні права та обов’язки.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Прийом до вищих навчальних закладів на всі ступені та освітньо-кваліфікаційні рівні здійснюється на конкурсній основі незалежно від форми власності вищого навчального закладу та джерел фінансування навчання.</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II. Організація прийому до вищих навчальних закладів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Організацію прийому вступників до вищого навчального закладу здійснює приймальна комісія (відбіркова комісія - для вищих навчальних закладів І-ІІ рівнів акредитації) (далі - приймальна комісія), склад якої затверджується наказом керівника вищого навчального закладу, який є її головою. Приймальна комісія діє згідно з положенням про приймальну комісію вищого навчального закладу, затвердженим наказом керівника цього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Керівник вищого навчального закладу забезпечує дотримання законодавства України, в тому числі цих Умов, правил прийому до вищого навчального закладу, а також відкритість та прозорість роботи приймальної комісії.</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Рішення приймальної комісії, прийняте в межах її повноважень, є підставою для видання відповідного наказу керівником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Рішення приймальної комісії стосовно розподілу обсягу державного замовлення у межах ліцензійного обсягу за факультетами, спеціалізаціями, нозологіями, профілями, мовами тощо щодо кожної спеціальності (напряму підготовки) повинно бути прийняте не пізніше трьох календарних днів після доведення вищому навчальному закладу державного замовлення.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5. Усі питання, пов'язані з прийомом до вищого навчального закладу, вирішуються приймальною комісією на її засіданнях. Рішення приймальної комісії оприлюднюються на інформаційних стендах приймальної комісії і на офіційному веб-сайті вищого навчального закладу, як правило, в день прийняття, але не пізніше дня, наступного після прийняття.</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III. Вимоги до рівня освіти вступників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На навчання для здобуття освітньо-кваліфікаційного рівня молодшого спеціаліста з одночасним здобуттям повної загальної середньої освіти за денною формою навчання приймаються особи з базовою загальною середньою освітою на підставі вступних випробувань.</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 навчання для здобуття освітньо-кваліфікаційного рівня молодшого спеціаліста приймаються особи з повною загальною середньою освітою.</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На навчання для здобуття освітньо-кваліфікаційного рівня молодшого спеціаліста на основі базової загальної середньої освіти вищі навчальні заклади мають право приймати на другий курс (з нормативним терміном навчання) на вакантні місця осіб, які здобули повну загальну середню освіту і подають для участі у конкурсі сертифікати зовнішнього незалежного оцінювання.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Вищі навчальні заклади мають право приймати на перший курс (зі скороченим терміном навчання) або другий курс (з нормативним терміном навчання) на вакантні місця осіб, які здобули освітньо-кваліфікаційний рівень кваліфікованого робітника, для здобуття освітньо-кваліфікаційного рівня молодшого спеціаліста за умови вступу на споріднену спеціальність, яка визначається постановами Кабінету Міністрів України від 11 вересня 2007 року № 1117 "Про затвердження Державного переліку професій з підготовки кваліфікованих робітників у професійно-технічних навчальних закладах" та від 20 червня 2007 року № 839 "Про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спеціаліста" і зазначається у правилах прийому до вищого навчального закладу. Прийом на основі освітньо-кваліфікаційного рівня кваліфікованого робітника для здобуття освітньо-кваліфікаційного рівня молодшого спеціаліста здійснюється за результатами вступних випробувань.</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На навчання для здобуття ступеня бакалавра (магістра медичного, фармацевтичного або ветеринарного спрямувань) приймаються особи з повною загальною середньою освітою за результатами зовнішнього незалежного оцінювання знань і вмінь вступників та рівня їх творчих та/або фізичних здібностей з урахуванням середнього бала документа про повну загальну середню освіту та балів за особливі успіхи.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5. На навчання для здобуття ступеня бакалавра (магістра медичного, ветеринарно-медичного спрямувань та освітньо-кваліфікаційного рівня спеціаліста медичного, ветеринарно-медичного спрямувань) вищі навчальні заклади приймають на перший курс (зі скороченим терміном навчання) або на другий (третій) курс (з нормативним терміном навчання) на вакантні місця осіб, які здобули освітньо-кваліфікаційний рівень молодшого спеціаліста, за умови вступу на споріднений напрям підготовки, який визначається відповідно до постанови Кабінету Міністрів України від 20 червня 2007 року № 839 "Про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спеціаліста" і зазначається у правилах прийому до вищого навчального закладу. Прийом на основі </w:t>
      </w:r>
      <w:r w:rsidRPr="00332B4E">
        <w:rPr>
          <w:rFonts w:ascii="Times New Roman" w:eastAsia="Times New Roman" w:hAnsi="Times New Roman" w:cs="Times New Roman"/>
          <w:sz w:val="24"/>
          <w:szCs w:val="24"/>
        </w:rPr>
        <w:lastRenderedPageBreak/>
        <w:t>освітньо-кваліфікаційного рівня молодшого спеціаліста для здобуття ступеня бакалавра здійснюється за результатами вступних випробувань.</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Прийом на основі ступеня бакалавра на навчання для здобуття ступеня магістра і освітньо-кваліфікаційного рівня спеціаліста здійснюється за результатами вступних випробувань. На навчання для здобуття ступеня магістра приймаються особи, які здобули освітньо-кваліфікаційний рівень спеціаліста.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Особа може вступити до вищого навчального закладу для здобуття ступеня магістра і освітньо-кваліфікаційного рівня спеціаліста на основі ступеня бакалавра, здобутого за іншою спеціальністю, за умови успішного проходження додаткових вступних випробувань з урахуванням середнього бала диплома бакалавра.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Вищі навчальні заклади зараховують зазначені категорії осіб за умови виконання вступниками вимог, визначених розділами V - VII та пунктом 1 розділу XVІ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7. Вищі навчальні заклади приймають на навчання осіб, які здобули неповну вищу освіту, для здобуття освітньо-кваліфікаційного рівня молодшого спеціаліста за іншою спеціальністю у межах вакантних місць ліцензованого обсягу відповідно до правил прийому до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Вищі навчальні заклади мають право приймати на навчання осіб, які здобули базову або повну вищу освіту, для здобуття освітньо-кваліфікаційного рівня молодшого спеціаліста або ступеня бакалавра за іншим напрямом підготовки (іншою спеціальністю) у межах вакантних місць ліцензованого обсягу відповідно до правил прийому до вищого навчального закладу.</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IV. Правила прийому до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Правила прийому до вищого навчального закладу (далі - Правила прийому) розробляються відповідно до законодавства України, у тому числі цих Умов, і затверджуються вченою (педагогічною) радою вищого навчального закладу до 01 грудня 2014 року.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Правила прийому оприлюднюються державною мовою. У разі прийняття рішення місцевою радою щодо використання регіональних мов або мов національних меншин Правила прийому також оприлюднюються цими мовами.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Правила прийому повинні містити:</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перелік акредитованих та неакредитованих освітніх програм, за якими здійснюється прийом на кожний рівень вищої освіти;</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проведення конкурсного відбору та строки зарахування вступників за ступенями вищої освіти і освітньо-кваліфікаційними рівнями;</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проведення конкурсного відбору для вступу на навчання за ступенем магістра за результатами фахового вступного випробування, екзамену з іноземної мови та додаткових показників, визначених вищим навчальним закладом;</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перелік конкурсних предметів, з яких вступники подаватимуть сертифікат зовнішнього незалежного оцінювання для вступу на основі повної загальної середньої освіти відповідно до наказу Міністерства освіти і науки України від 01 жовтня 2014 року № 1120 "Про деякі питання проведення зовнішнього незалежного оцінювання результатів навчання, здобутих на основі повної загальної </w:t>
      </w:r>
      <w:r w:rsidRPr="00332B4E">
        <w:rPr>
          <w:rFonts w:ascii="Times New Roman" w:eastAsia="Times New Roman" w:hAnsi="Times New Roman" w:cs="Times New Roman"/>
          <w:sz w:val="24"/>
          <w:szCs w:val="24"/>
        </w:rPr>
        <w:lastRenderedPageBreak/>
        <w:t>середньої освіти, для осіб, які виявили бажання вступати до вищих навчальних закладів України в 2015 році", зареєстрованого в Міністерстві юстиції України 08 жовтня 2014 року за № 1208/25985, із зазначенням рівня складності (базовий або поглиблений) для результатів зовнішнього незалежного оцінювання;</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перелік конкурсних предметів, з яких проводяться вступні випробування;</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роботи приймальної комісії (дні тижня та години);</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і строки прийому заяв і документів;</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проведення вступних випробувань, спосіб та місце оприлюднення їх результатів;</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подання і розгляду апеляцій на результати вступних екзаменів, що проведені вищим навчальним закладом;</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обчислення конкурсного бала вступника із зазначенням вагових коефіцієнтів, які присвоюються балам сертифікатів зовнішнього незалежного оцінювання, середньому балу документа про повну загальну середню освіту, балу за конкурс творчих або фізичних здібностей (у разі його проведення);</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порядок обчислення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перелік секцій яких відповідно до напрямів підготовки при вступі до вищих навчальних закладів для здобуття ступеня бакалавра (освітньо-кваліфікаційного рівня спеціаліста медичного, ветеринарно-медичного спрямувань) наведено в </w:t>
      </w:r>
      <w:hyperlink r:id="rId7" w:history="1">
        <w:r w:rsidRPr="00332B4E">
          <w:rPr>
            <w:rFonts w:ascii="Times New Roman" w:eastAsia="Times New Roman" w:hAnsi="Times New Roman" w:cs="Times New Roman"/>
            <w:color w:val="0000FF"/>
            <w:sz w:val="24"/>
            <w:szCs w:val="24"/>
            <w:u w:val="single"/>
          </w:rPr>
          <w:t>додатку 5</w:t>
        </w:r>
      </w:hyperlink>
      <w:r w:rsidRPr="00332B4E">
        <w:rPr>
          <w:rFonts w:ascii="Times New Roman" w:eastAsia="Times New Roman" w:hAnsi="Times New Roman" w:cs="Times New Roman"/>
          <w:sz w:val="24"/>
          <w:szCs w:val="24"/>
        </w:rPr>
        <w:t xml:space="preserve"> до цих Умов) та/або за успішне закінчення підготовчих курсів вищого навчального закладу (</w:t>
      </w:r>
      <w:hyperlink r:id="rId8" w:history="1">
        <w:r w:rsidRPr="00332B4E">
          <w:rPr>
            <w:rFonts w:ascii="Times New Roman" w:eastAsia="Times New Roman" w:hAnsi="Times New Roman" w:cs="Times New Roman"/>
            <w:color w:val="0000FF"/>
            <w:sz w:val="24"/>
            <w:szCs w:val="24"/>
            <w:u w:val="single"/>
          </w:rPr>
          <w:t>додаток 4</w:t>
        </w:r>
      </w:hyperlink>
      <w:r w:rsidRPr="00332B4E">
        <w:rPr>
          <w:rFonts w:ascii="Times New Roman" w:eastAsia="Times New Roman" w:hAnsi="Times New Roman" w:cs="Times New Roman"/>
          <w:sz w:val="24"/>
          <w:szCs w:val="24"/>
        </w:rPr>
        <w:t>), обсяг навчальних годин яких становить не менше 150 аудиторних годин та строк навчання - не менше трьох місяців, для вступу до цього вищого навчального закладу на природничо-математичні та інженерно-технічні спеціальності;</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умови поселення вступників та студентів до гуртожитку відповідно до затвердженого у вищому навчальному закладі порядку;</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і строки прийому заяв і документів від іноземців, осіб без громадянства, закордонних українців, біженців та осіб, які потребують додаткового захисту;</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проходження медичного огляду вступників до вищих навчальних закладів, що проводять підготовку фахівців для галузей, які потребують обов'язкового професійного медичного відбору;</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порядок оцінки рівня фізичної підготовки, вимогу проходження психологічного обстеження (у разі потреби) та медичного огляду військово-лікарською (лікарсько-льотною, лікарсько-експертною) комісією вступників до вищих військових навчальних закладів та до військових навчальних підрозділів вищих навчальних закладів, що здійснюють підготовку громадян на посади осіб офіцерського, сержантського та старшинського складу для проходження військової служби за контрактом, а також вищих навчальних закладів, що здійснюють підготовку фахівців для інших утворених відповідно до законів України військових формувань, органів внутрішніх справ, органів і підрозділів цивільного захисту, правоохоронних органів спеціального призначення та Державної спеціальної служби транспорту;</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порядок та форми проведення творчих конкурсів для вступу на навчання до вищих навчальних закладів, що здійснюють підготовку за напрямами підготовки (спеціальностями) у галузях знань, що визначені у </w:t>
      </w:r>
      <w:hyperlink r:id="rId9" w:history="1">
        <w:r w:rsidRPr="00332B4E">
          <w:rPr>
            <w:rFonts w:ascii="Times New Roman" w:eastAsia="Times New Roman" w:hAnsi="Times New Roman" w:cs="Times New Roman"/>
            <w:color w:val="0000FF"/>
            <w:sz w:val="24"/>
            <w:szCs w:val="24"/>
            <w:u w:val="single"/>
          </w:rPr>
          <w:t>додатках 1 та 2</w:t>
        </w:r>
      </w:hyperlink>
      <w:r w:rsidRPr="00332B4E">
        <w:rPr>
          <w:rFonts w:ascii="Times New Roman" w:eastAsia="Times New Roman" w:hAnsi="Times New Roman" w:cs="Times New Roman"/>
          <w:sz w:val="24"/>
          <w:szCs w:val="24"/>
        </w:rPr>
        <w:t xml:space="preserve"> до цих Умов;</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наявність/відсутність місць державного замовлення, строки прийому заяв та документів на навчання, строки проведення фахових випробувань та оголошення їх результатів, строки оприлюднення рейтингового списку вступників, які вступають на навчання за освітньо-кваліфікаційним рівнем спеціаліста і ступенем магістра;</w:t>
      </w:r>
    </w:p>
    <w:p w:rsidR="00332B4E" w:rsidRPr="00332B4E" w:rsidRDefault="00332B4E" w:rsidP="00332B4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наявність/відсутність можливостей для навчання осіб з особливими потребами.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Правилами прийому встановлюються:</w:t>
      </w:r>
    </w:p>
    <w:p w:rsidR="00332B4E" w:rsidRPr="00332B4E" w:rsidRDefault="00332B4E" w:rsidP="00332B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перелік та кількість сертифікатів зовнішнього незалежного оцінювання, рівень складності (базовий або поглиблений) завдань зовнішнього незалежного оцінювання, результати виконання яких використовуються для обрахування конкурсного бала, вага кожного з яких має становити не менше 20 відсотків конкурсного бала;</w:t>
      </w:r>
    </w:p>
    <w:p w:rsidR="00332B4E" w:rsidRPr="00332B4E" w:rsidRDefault="00332B4E" w:rsidP="00332B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вага середнього бала документа про повну середню освіту, що має становити від 0 до 10 відсотків конкурсного бала;</w:t>
      </w:r>
    </w:p>
    <w:p w:rsidR="00332B4E" w:rsidRPr="00332B4E" w:rsidRDefault="00332B4E" w:rsidP="00332B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вага бала за конкурс творчих або фізичних здібностей (у разі його проведення), що має становити не більш як 25 відсотків конкурсного бала, крім творчого конкурсу при вступі на підготовку - галузь знань 0202 "Мистецтво" та напрям 6.060102 "Архітектура", вага бала якого може становити не більше 50 відсотків конкурсного бала;</w:t>
      </w:r>
    </w:p>
    <w:p w:rsidR="00332B4E" w:rsidRPr="00332B4E" w:rsidRDefault="00332B4E" w:rsidP="00332B4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вага бала за особливі успіхи (призерам IV етапу Всеукраїнських учнівських олімпіад з базових предметів, призерам III етапу Всеукраїнського конкурсу-захисту науково-дослідницьких робіт учнів - членів Малої академії наук України, перелік секцій яких відповідно до напрямів підготовки при вступі до вищих навчальних закладів для здобуття ступеня бакалавра (освітньо-кваліфікаційного рівня спеціаліста медичного, ветеринарно-медичного спрямувань) наведено в </w:t>
      </w:r>
      <w:hyperlink r:id="rId10" w:history="1">
        <w:r w:rsidRPr="00332B4E">
          <w:rPr>
            <w:rFonts w:ascii="Times New Roman" w:eastAsia="Times New Roman" w:hAnsi="Times New Roman" w:cs="Times New Roman"/>
            <w:color w:val="0000FF"/>
            <w:sz w:val="24"/>
            <w:szCs w:val="24"/>
            <w:u w:val="single"/>
          </w:rPr>
          <w:t>додатку 5</w:t>
        </w:r>
      </w:hyperlink>
      <w:r w:rsidRPr="00332B4E">
        <w:rPr>
          <w:rFonts w:ascii="Times New Roman" w:eastAsia="Times New Roman" w:hAnsi="Times New Roman" w:cs="Times New Roman"/>
          <w:sz w:val="24"/>
          <w:szCs w:val="24"/>
        </w:rPr>
        <w:t xml:space="preserve"> до цих Умов) та/або за успішне закінчення підготовчих курсів вищого навчального закладу, обсяг навчальних годин яких становить не менше 150 аудиторних годин та строк навчання - не менше трьох місяців, для вступу до цього вищого навчального закладу на природничо-математичні та інженерно-технічні спеціальності, що може становити від 0 до 5 відсотків конкурсного бала.</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V. Строки прийому заяв та документів, конкурсного відбору та зарахування на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Строки прийому заяв та документів, конкурсного відбору та зарахування на навчання визначаються Правилами прийому з дотриманням вимог пунктів 2 - 10 цього розділу.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Прийом заяв та документів у паперовій або електронній формі від вступників розпочинається 10 липня.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Прийом заяв у паперовій або електронній формі від вступників на денну форму навчання на основі повної загальної середньої освіти закінчується о 12.00 годині 01 серпня, крім випадків, передбачених пунктами 4, 5 і 12 цього розділу.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Прийом заяв та документів від осіб, які вступають на основі повної загальної середньої освіти і складають вступні екзамени у вищих навчальних закладах, зокрема відповідно до розділу VIIІ цих Умов, а також проходять співбесіду відповідно до розділу XІ цих Умов, закінчується о 18.00 годині 24 липня. Співбесіди та вступні екзамени проводяться з 25 липня до 01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Прийом заяв та документів від осіб, які для вступу на навчання мають проходити творчі конкурси у вищих навчальних закладах відповідно до пунктів 2, 4 розділу VII цих Умов, закінчується 24 липня. Творчі конкурси проводяться у кілька сесій з 21 липня до 01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6. Прийом заяв та документів від осіб, які вступають для здобуття освітньо-кваліфікаційного рівня молодшого спеціаліста на основі базової середньої освіти, закінчується 24 липня. Вступні екзамени проводяться з 25 липня до 01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7. Рейтинговий список вступників, які вступають для здобуття освітньо-кваліфікаційного рівня молодшого спеціаліста та ступеня бакалавра, із зазначенням рекомендованих до зарахування на місця державного замовлення оприлюднюється не пізніше 12.00 години 02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8. Вступники повинні виконати вимоги до зарахування відповідно до пункту 1 розділу XVI цих Умов до 18.00 години 05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Оновлений список рекомендованих до зарахування оприлюднюється не пізніше 12.00 години 07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9. Зарахування вступників на денну форму навчання на основі базової та повної загальної середньої освіти відбувається:</w:t>
      </w:r>
    </w:p>
    <w:p w:rsidR="00332B4E" w:rsidRPr="00332B4E" w:rsidRDefault="00332B4E" w:rsidP="00332B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державним замовленням не пізніше 12.00 години 08 серпня;</w:t>
      </w:r>
    </w:p>
    <w:p w:rsidR="00332B4E" w:rsidRPr="00332B4E" w:rsidRDefault="00332B4E" w:rsidP="00332B4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кошти фізичних та юридичних осіб (за умови виконання державного замовлення відповідного напряму (спеціальності)) не пізніше 14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10. Прийом документів від осіб, які вступають на навчання для здобуття ступеня бакалавра за скороченими програмами відповідно до пунктів 3, 5 розділу III цих Умов, закінчується о 18.00 годині 24 липня. Фахові вступні випробування проводяться з 25 липня до 01 серпня.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11. Строки прийому заяв та документів на навчання за вечірньою і заочною формами навчання визначаються Правилами прийому, тривалість прийому документів - не більше одного місяця. Зарахування проводиться не пізніше ніж через 15 днів після завершення прийому заяв та документів, протягом яких проводиться конкурсний відбір.</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12. Строки вступної кампанії на навчання за ступенем магістра, освітньо-кваліфікаційним рівнем спеціаліста (на основі базової або повної вищої освіти) визначаються Правилами прийому, але прийом документів розпочинається не раніше 06 липня.</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VI. Порядок прийому заяв та документів для участі у конкурсному відборі до вищих навчальних закладів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Вступники подають заяву на участь у конкурсному відборі до вищого навчального закладу (далі - заява) в паперовій або в електронній формі. Заява в паперовій формі подається вступником особисто до приймальної комісії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При вступі на навчання за освітньо-кваліфікаційним рівнем молодшого спеціаліста, ступенем бакалавра (освітньо-кваліфікаційним рівнем спеціаліста, ступенем магістра медичного та ветеринарно-медичного спрямувань) вступник може подати заяву (заяви) в паперовій або в електронній формі не більше ніж до п'яти вищих навчальних закладів України та не більше ніж на три напрями підготовки (на три спеціальності) у кожному з них. Заяви, подані на певний напрям підготовки (спеціальність) до одного вищого навчального закладу за різними формами навчання, вважаються фактом подання однієї заяви.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Факт кожного подання заяви в паперовому вигляді (із зазначенням того, оригінали чи копії документів додані до заяви) реєструється уповноваженою особою приймальної комісії в Єдиній базі безпосередньо під час прийняття заяви.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Заяву, зареєстровану в Єдиній базі, може бути скасовано вищим навчальним закладом на підставі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в Єдиній базі. Скасована заява вважається неподаною, а факт такого подання анулюється в Єдиній базі. Приймальна комісія повідомляє вступникові про своє рішення у день його прийняття, після чого вступник може подати нову заяву на цю саму спеціальність до цього самого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Виправлення технічних помилок відбувається до моменту включення вступника до списків рекомендованих до зарахування на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У заяві вступники вказують спеціальність, факультет, спеціалізацію, нозологію, профіль, мову тощо та форму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Під час подання заяв про участь у конкурсному відборі вступник зазначає у кожній заяві пріоритетність цієї заяви відносно інших поданих ним заяв, при цьому показник пріоритетності 1 означає найвищу пріоритетність.</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У випадку, коли вищий навчальний заклад здійснює підготовку за певним напрямом на різних факультетах (в різних інститутах), вступник зазначає пріоритетність зарахування за обраним напрямом відповідно до факультету (інституту).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У випадку, коли у вищому навчальному закладі підготовка за напрямом здійснюється за спрямуваннями (спеціалізацією, нозологією, профілем, мовою тощо), вступник зазначає у кожній заяві обрану ним пріоритетність зарахування за відповідним спрямуванням.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Під час подання заяви в паперовій формі вступник пред'являє особисто:</w:t>
      </w:r>
    </w:p>
    <w:p w:rsidR="00332B4E" w:rsidRPr="00332B4E" w:rsidRDefault="00332B4E" w:rsidP="00332B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документ, що посвідчує особу та громадянство (відповідно до статті 5 Закону України "Про громадянство України"), військовий квиток або посвідчення про приписку, свідоцтво про народження - для осіб, які за віком не мають паспорта, або інший документ, який посвідчує особу і громадянство;</w:t>
      </w:r>
    </w:p>
    <w:p w:rsidR="00332B4E" w:rsidRPr="00332B4E" w:rsidRDefault="00332B4E" w:rsidP="00332B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документ державного зразка (оригінал) про раніше здобутий освітній (освітньо-кваліфікаційний) рівень, на основі якого здійснюється вступ, і додаток до нього;</w:t>
      </w:r>
    </w:p>
    <w:p w:rsidR="00332B4E" w:rsidRPr="00332B4E" w:rsidRDefault="00332B4E" w:rsidP="00332B4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сертифікат (сертифікати) відповідного рівня зовнішнього незалежного оцінювання (для вступників на основі повної загальної середньої освіти).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 вимогу вступника приймальна (відбіркова) комісія засвідчує копії документа державного зразка про раніше здобутий освітній (освітньо-кваліфікаційний) рівень, на основі якого здійснюється вступ, додатка до нього та сертифіката (сертифікатів) зовнішнього незалежного оцінювання.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До заяви, поданої в паперовій формі, вступник додає:</w:t>
      </w:r>
    </w:p>
    <w:p w:rsidR="00332B4E" w:rsidRPr="00332B4E" w:rsidRDefault="00332B4E" w:rsidP="00332B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документ державного зразка про раніше здобутий освітній (освітньо-кваліфікаційний) рівень, на основі якого здійснюється вступ, і додаток до нього - за особистим вибором оригінали або копії;</w:t>
      </w:r>
    </w:p>
    <w:p w:rsidR="00332B4E" w:rsidRPr="00332B4E" w:rsidRDefault="00332B4E" w:rsidP="00332B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сертифікат (сертифікати) відповідного рівня зовнішнього незалежного оцінювання (для вступників на основі повної загальної середньої освіти) - за особистим вибором оригінали або копії;</w:t>
      </w:r>
    </w:p>
    <w:p w:rsidR="00332B4E" w:rsidRPr="00332B4E" w:rsidRDefault="00332B4E" w:rsidP="00332B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копію документа, що посвідчує особу та громадянство;</w:t>
      </w:r>
    </w:p>
    <w:p w:rsidR="00332B4E" w:rsidRPr="00332B4E" w:rsidRDefault="00332B4E" w:rsidP="00332B4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шість кольорових фотокарток розміром 3 х 4 см.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Інші документи або їх копії подаються вступником, якщо це викликано особливими умовами зарахування за відповідними напрямами підготовки (спеціальностями), установленими законодавством, у строки, визначені для прийому документів, але не пізніше строків, установлених у розділі V цих Умов, для прийняття приймальною комісією першого рішення про рекомендування вступників до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Вступник подає сертифікат зовнішнього незалежного оцінювання, виданий у 2015 році.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7. Вищий навчальний заклад самостійно визначає мінімальне значення кількості балів сертифіката із загальноосвітнього предмета, з яким вступник допускається до участі у конкурсі.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8. Усі копії документів засвідчуються за оригіналами приймальною комісією вищого навчального закладу, до якого вони подаються, або в установленому законодавством порядку. Копії документів без пред'явлення оригіналів не приймаються.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9. Вступники, зазначені у розділі VIІІ цих Умов, подають заяву в паперовій формі разом з документами, що засвідчують їх право на складання вступних екзаменів у вищому навчальному закладі.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10. Заяви в електронному вигляді мають право подати вступники, які бажають взяти участь у конкурсному відборі на основі атестата про повну загальну середню освіту, сертифікатів зовнішнього незалежного оцінювання 2015 року з конкурсних предметів, визначених Правилами прийому.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11. Заява в електронній формі подається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закладів, затвердженим наказом Міністерства освіти і науки України від 15 жовтня 2014 року № 1172.</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12. Приймальна комісія здійснює перевірку достовірності даних, поданих вступником для участі у конкурсному відборі, за допомогою Єдиної бази.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Письмове підтвердження Адміністратора (розпорядника) Єдиної бази або директора Українського центру оцінювання якості освіти про недостовірність інформації, поданої вступником до вищого навчального закладу, є підставою для відмови в участі у конкурсному відборі та зарахуванні на навчання (анулювання наказу про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Приймальна комісія здійснює перевірку середнього бала документа про освіту (обчислює в разі відсутності), затверджує її своїм рішенням і вносить інформацію про середній бал документа про освіту до Єдиної бази.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13. Приймальна комісія розглядає заяви та документи вступників і приймає рішення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отримання </w:t>
      </w:r>
      <w:r w:rsidRPr="00332B4E">
        <w:rPr>
          <w:rFonts w:ascii="Times New Roman" w:eastAsia="Times New Roman" w:hAnsi="Times New Roman" w:cs="Times New Roman"/>
          <w:sz w:val="24"/>
          <w:szCs w:val="24"/>
        </w:rPr>
        <w:lastRenderedPageBreak/>
        <w:t>результатів вступних екзаменів (творчих конкурсів, фахових випробувань), але не пізніше 01 серпня. Оприлюднення відповідних рішень здійснюється на інформаційних стендах приймальної комісії та веб-сайті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14. Факт ознайомлення вступника з Правилами прийому, наявною ліцензією і сертифікатом про акредитацію відповідного напряму підготовки (спеціальності), а також факт наявності/відсутності підстав для вступу поза конкурсом фіксується в заяві вступника і підтверджується його особистим підписом при поданні заяви у паперовій формі.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15. При прийнятті на навчання осіб, які подають документ про здобутий за кордоном ступінь (рівень) освіти, обов'язковою є процедура визнання і встановлення еквівалентності документа про здобутий освітній та/або освітньо-кваліфікаційний рівень, що здійснюється Міністерством освіти і науки України відповідно до Порядку визнання і встановлення еквівалентності в Україні документів про освіту, виданих навчальними закладами інших держав, затвердженого наказом Міністерства освіти і науки, молоді та спорту України від 28 травня 2012 року № 632, зареєстрованого в Міністерстві юстиції України 14 червня 2012 року за № 960/21272. Визнання і встановлення еквівалентності цих документів здійснюються протягом першого року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16.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закладів.</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VII. Організація і проведення конкурсу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Для конкурсного відбору осіб, які на основі повної загальної середньої освіти вступають до вищих навчальних закладів для здобуття ступеня бакалавра (освітньо-кваліфікаційного рівня спеціаліста, ступеня магістра медичного та ветеринарно-медичного спрямувань), зараховуються бали сертифіката зовнішнього незалежного оцінювання (результати вступних екзаменів, творчих конкурсів) з трьох (чотирьох) предметів або з двох предметів (одного предмета при вступі на навчання для здобуття освітньо-кваліфікаційного рівня молодшого спеціаліста) та конкурсу творчих або фізичних здібностей, якщо він передбачений для вступу на певну спеціальність.</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Обов'язковим конкурсним предметом є українська мова та література.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2. 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(балів вступних екзаменів) відповідного рівня, бала за конкурс творчих або фізичних здібностей (у разі його проведення) та середнього бала документа (додатка до документа) про повну загальну середню освіту, помножених на вагові коефіцієнти. Бали за особливі успіхи та/або за успішне закінчення підготовчих курсів вищого навчального закладу нараховуються з урахуванням коефіцієнтів відповідно до абзацу двадцять п’ятого пункту 2 розділу IV цих Умов.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200-бальної шкали, наведеною у </w:t>
      </w:r>
      <w:hyperlink r:id="rId11" w:history="1">
        <w:r w:rsidRPr="00332B4E">
          <w:rPr>
            <w:rFonts w:ascii="Times New Roman" w:eastAsia="Times New Roman" w:hAnsi="Times New Roman" w:cs="Times New Roman"/>
            <w:color w:val="0000FF"/>
            <w:sz w:val="24"/>
            <w:szCs w:val="24"/>
            <w:u w:val="single"/>
          </w:rPr>
          <w:t>додатку 3</w:t>
        </w:r>
      </w:hyperlink>
      <w:r w:rsidRPr="00332B4E">
        <w:rPr>
          <w:rFonts w:ascii="Times New Roman" w:eastAsia="Times New Roman" w:hAnsi="Times New Roman" w:cs="Times New Roman"/>
          <w:sz w:val="24"/>
          <w:szCs w:val="24"/>
        </w:rPr>
        <w:t xml:space="preserve"> до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3. При вступі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розділом VIII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Для конкурсного відбору осіб, які на основі базової загальної середньої освіти вступають на навчання для здобуття освітньо-кваліфікаційного рівня молодшого спеціаліста, зараховуються результати вступних випробувань з двох предметів.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Для конкурсного відбору осіб, які на основі базової загальної середньої освіти вступають для здобуття освітньо-кваліфікаційного рівня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за особливі успіхи та/або за успішне закінчення підготовчих курсів вищого навчального закладу, що нараховуються з урахуванням коефіцієнтів відповідно до абзацу двадцять п’ятого пункту 2 розділу IV цих Умов. Середній бал документа про базову середню освіту обчислюється за 12-бальною шкалою з округленням до десятих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рівень (складають вступний екзамен з урахуванням наявності відповідних педагогічних і науково-педагогічних кадрів, які є членами предметних (атестаційних) комісій).</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7. Для осіб, які вступають для здобуття ступеня бакалавра за напрямом 6.020303 "Філологія (мови національних меншин) " та вивчали у загальноосвітніх навчальних закладах мови національних меншин (болгарську, кримськотатарську, молдовську, новогрецьку, польську, російську, румунську, словацьку, угорську), вищий навчальний заклад встановлює вступний екзамен з тієї мови, оцінки з якої виставлені в документі про освітній (освітньо-кваліфікаційний) рівень, або приймає сертифікат з іноземної мови.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Результат екзамену оцінюється за шкалою від 100 до 200 балів і зараховується замість бала сертифіката з іноземної мови.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8. Для конкурсного відбору осіб, які вступають для здобуття освітньо-кваліфікаційного рівня спеціаліста, ступеня магістра, конкурсний бал вноситься до Єдиної бази.</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VIII. Участь у конкурсі за результатами вступних екзаменів на основі повної загальної середньої освіти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Брати участь у конкурсі тільки за результатами вступних екзаменів з конкурсних предметів у вищому навчальному закладі мають право особи, у яких є захворювання, зазначені у Переліку захворювань, що можуть бути перешкодою для проходження громадянами зовнішнього незалежного оцінювання, затвердженому наказом Міністерства освіти і науки України та Міністерства охорони здоров'я України від 25 лютого 2008 року № 124/95, зареєстрованому в Міністерстві юстиції України 07 березня 2008 року за № 189/14880, через які вступники не проходили зовнішнє незалежне оцінювання.</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ІX. Проведення вступних екзаменів, фахових випробувань та творчих конкурсів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1. Відповідно до пункту 3 розділу III і пунктів 6, 7 розділу VII цих Умов для проведення вступних екзаменів створюються екзаменаційні комісії. Для проведення фахових випробувань при вступі на навчання на основі раніше здобутого ступеня (освітньо-кваліфікаційного рівня) створюються фахові атестаційні комісії.</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Рішенням приймальної комісії результати вступного екзамену з конкурсного предмета щодо вступу на певний напрям підготовки (спеціальність) можуть бути зараховані для участі у конкурсному відборі на інший напрям підготовки (іншу спеціальність) у цьому вищому навчальному закладі.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Результати вступних екзаменів та творчих конкурсів для вступників, які вступають на основі базової загальної середньої освіти, оцінюються за 12-бальною шкалою.</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Результати творчого конкурсу оцінюються за 12-бальною шкалою окремо за кожну сесію творчого конкурсу, яких не може бути більше ніж три.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Результати вступних екзаменів та творчих конкурсів для вступників, які вступають на основі повної загальної середньої освіти, оцінюються за шкалою від 100 до 200 балів.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Результати творчого конкурсу оцінюються за 200-бальною шкалою окремо за кожну сесію творчого конкурсу, яких не може бути більше ніж три.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Оцінка за творчий конкурс обчислюється як середнє арифметичне отриманих балів за кожну сесію конкурсу. Вступники, які отримали оцінку нижче мінімально встановленого приймальною комісією середнього арифметичного суми балів (з урахуванням вимог пункту 2 розділу IV цих Умов), не допускаються до участі у наступній сесії творчого конкурсу та конкурсному відборі на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Програми творчих конкурсів розробляються і затверджуються вищими навчальними закладами не пізніше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інформаційних стендах приймальної комісії та веб-сайтах вищих навчальних закладів. У програмах творчих конкурсів повинні міститися критерії оцінювання до кожного з них.</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Програми фахових випробувань для вступу на основі здобутого освітньо-кваліфікаційного рівня розробляються і затверджуються вищими навчальними закладами не пізніше ніж за три місяці до початку прийому документів.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Програми фахових випробувань оприлюднюються на веб-сайтах вищих навчальних закладів та в приймальних (відбіркових) комісіях.</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рівня,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Перескладання вступних випробувань не допускається.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7. Апеляції на результати вступних випробувань, що проведені вищим навчальним закладом, розглядає апеляційна комісія цього вищого навчального закладу, склад та порядок роботи якої затверджуються наказом його керівника.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8. Відомості щодо результатів вступних екзаменів (творчих конкурсів, фахових випробувань) формуються в Єдиній базі.</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 Цільовий прийом до вищих навчальних закладів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Цільовий прийом організовується:</w:t>
      </w:r>
    </w:p>
    <w:p w:rsidR="00332B4E" w:rsidRPr="00332B4E" w:rsidRDefault="00332B4E" w:rsidP="00332B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відповідно до постанови Кабінету Міністрів України від 29 червня 1999 року № 1159 "Про підготовку фахівців для роботи в сільській місцевості";</w:t>
      </w:r>
    </w:p>
    <w:p w:rsidR="00332B4E" w:rsidRPr="00332B4E" w:rsidRDefault="00332B4E" w:rsidP="00332B4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відповідно до наказу Міністерства оборони України та Міністерства освіти і науки України (військовослужбовці військової служби за контрактом рядового, сержантського та старшинського складу, випускники поточного року військового ліцею, військово-морського ліцею та ліцеїв з посиленою військово-фізичною підготовкою зараховуються до вищих військових навчальних закладів та військових навчальних підрозділів вищих навчальних закладів, що здійснюють підготовку громадян для проходження військової служби за контрактом на посадах осіб офіцерського, сержантського та старшинського складу).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Особи, які вступають до вищих навчальних закладів на підготовку за державним замовленням на умовах цільового прийому згідно з установленими квотами, додають направлення, видане Радою міністрів Автономної Республіки Крим, обласними, Київською та Севастопольською міськими державними адміністраціями (для закладів I - II рівнів акредитації - відповідними органами освіти районних, районних у містах Києві та Севастополі державних адміністрацій), а також міністерствами, іншими центральними органами виконавчої влади.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Установлена квота не повинна перевищувати 75 відсотків обсягу державного замовлення на підготовку фахівців з кожної спеціальності у вищих сільськогосподарських, 50 відсотків - у вищих педагогічних та у вищих навчальних закладах залізничного транспорту, митної служби, і 25 відсотків - в інших вищих навчальних закладах.</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Учасники цільового прийому зараховуються на навчання для здобуття освітньо-кваліфікаційного рівня молодшого спеціаліста, ступеня бакалавра (освітньо-кваліфікаційного рівня спеціаліста, ступеня магістра медичного та ветеринарно-медичного спрямувань) за окремим конкурсом.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Зарахування вступників, які мають цільове направлення, здійснюється за окремим конкурсом, який організовується за кожним напрямом підготовки (кожною спеціальністю), з урахуванням обсягу державного замовлення та встановленої квоти відповідним регіонам.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Конкурс відбувається відповідно до суми набраних балів без урахування категорій вступників, зазначених у пункті 1 розділу XIІ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Особи, які не зараховані на цільові місця за окремим конкурсом, можуть брати участь у конкурсі відповідно до конкурсного бала загального рейтингового списку.</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lastRenderedPageBreak/>
        <w:t>XІ. Зарахування за співбесідою</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За результатами співбесіди зараховуються до вищого навчального закладу особи, яким Законом України "Про статус і соціальний захист громадян, які постраждали внаслідок Чорнобильської катастрофи" надане таке право.</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Програму співбесіди із зазначеними категоріями осіб затверджує голова приймальної комісії.</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Особи, які за результатами співбесіди не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прийому, мають право брати участь у конкурсі на загальних засадах.</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За рекомендацією органів охорони здоров'я та соціального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державне замовлення за результатами співбесіди з правом навчання за місцем проживання інвалідів, які неспроможні відвідувати навчальний заклад.</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XIІ. Зарахування поза конкурсом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Поза конкурсом зараховуються:</w:t>
      </w:r>
    </w:p>
    <w:p w:rsidR="00332B4E" w:rsidRPr="00332B4E" w:rsidRDefault="00332B4E" w:rsidP="00332B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особи, яким відповідно до Закону України "Про статус ветеранів війни, гарантії їх соціального захисту" надане таке право;</w:t>
      </w:r>
    </w:p>
    <w:p w:rsidR="00332B4E" w:rsidRPr="00332B4E" w:rsidRDefault="00332B4E" w:rsidP="00332B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інваліди I, II груп та діти-інваліди віком до 18 років, яким не протипоказане навчання за обраним напрямом (обраною спеціальністю), відповідно до Закону України "Про основи соціальної захищеності інвалідів в Україні";</w:t>
      </w:r>
    </w:p>
    <w:p w:rsidR="00332B4E" w:rsidRPr="00332B4E" w:rsidRDefault="00332B4E" w:rsidP="00332B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особи, яким відповідно до Закону України "Про статус і соціальний захист громадян, які постраждали внаслідок Чорнобильської катастрофи" надане таке право;</w:t>
      </w:r>
    </w:p>
    <w:p w:rsidR="00332B4E" w:rsidRPr="00332B4E" w:rsidRDefault="00332B4E" w:rsidP="00332B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особи, яким відповідно до Закону України "Про підвищення престижності шахтарської праці" надане таке право;</w:t>
      </w:r>
    </w:p>
    <w:p w:rsidR="00332B4E" w:rsidRPr="00332B4E" w:rsidRDefault="00332B4E" w:rsidP="00332B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члени збірних команд України, які брали участь у міжнародних олімпіадах, перелік яких визначений центральним органом виконавчої влади у сфері освіти і науки;</w:t>
      </w:r>
    </w:p>
    <w:p w:rsidR="00332B4E" w:rsidRPr="00332B4E" w:rsidRDefault="00332B4E" w:rsidP="00332B4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чемпіони і призери Олімпійських і Паралімпійських ігор - за спеціальностями в галузі фізичної культури та спорту.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Кількість місць для осіб, визначених у пункті 1 цього розділу, встановлюється приймальною комісією вищого навчального закладу і не повинна бути більше 20 відсотків від обсягу державного замовлення з кожної спеціальності, доведеного вищому навчальному закладу, але не менше одного місця. Зарахування осіб, визначених у пункті 1 цього розділу, відбувається за конкурсом відповідно до конкурсного бала вступника.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Не допускається вступ поза конкурсом для здобуття ступеня магістра.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Вступники, які належать до категорій, зазначених у пункті 1 цього розділу, не рекомендовані до зарахування на навчання на визначені місця згідно з пунктом 2 цього розділу, мають право брати участь у конкурсі на загальних засадах відповідно до конкурсного бала.</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lastRenderedPageBreak/>
        <w:t>XІІІ. Право на першочергове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Право на першочергове зарахування до вищих навчальних закладів мають:</w:t>
      </w:r>
    </w:p>
    <w:p w:rsidR="00332B4E" w:rsidRPr="00332B4E" w:rsidRDefault="00332B4E" w:rsidP="00332B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особи, яким відповідно до Закону України "Про охорону дитинства" надане таке право;</w:t>
      </w:r>
    </w:p>
    <w:p w:rsidR="00332B4E" w:rsidRPr="00332B4E" w:rsidRDefault="00332B4E" w:rsidP="00332B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особи, яким відповідно до Закону України "Про соціальний і правовий захист військовослужбовців та членів їх сімей" надане таке право при вступі до вищих військових навчальних закладів та військових навчальних підрозділів вищих навчальних закладів;</w:t>
      </w:r>
    </w:p>
    <w:p w:rsidR="00332B4E" w:rsidRPr="00332B4E" w:rsidRDefault="00332B4E" w:rsidP="00332B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особи, яким відповідно до Закону України "Про основи соціальної захищеності інвалідів в Україні" надане таке право;</w:t>
      </w:r>
    </w:p>
    <w:p w:rsidR="00332B4E" w:rsidRPr="00332B4E" w:rsidRDefault="00332B4E" w:rsidP="00332B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особи, яким відповідно до Указу Президента України від 21 лютого 2002 року №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 надане таке право;</w:t>
      </w:r>
    </w:p>
    <w:p w:rsidR="00332B4E" w:rsidRPr="00332B4E" w:rsidRDefault="00332B4E" w:rsidP="00332B4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вступники, яким це право визначено правилами прийому до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Право першочергового зарахування надається за послідовністю, визначеною пунктом 1 цього розділу.</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XІV. Формування та оприлюднення списку вступників, рекомендованих до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Список вступників, які вступають на умовах цільового прийому, впорядковується за конкурсним балом від більшого до меншого відповідно до порядку формування рейтингового списку без урахування категорій вступників, визначених в абзаці двадцять п’ятому пункту 2 розділу IV, пункті 1 розділу XII та пункті 1 розділу XIІІ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Список вступників, рекомендованих до зарахування, формується за категоріями в такій послідовності:</w:t>
      </w:r>
    </w:p>
    <w:p w:rsidR="00332B4E" w:rsidRPr="00332B4E" w:rsidRDefault="00332B4E" w:rsidP="00332B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вступники, рекомендовані до зарахування поза конкурсом;</w:t>
      </w:r>
    </w:p>
    <w:p w:rsidR="00332B4E" w:rsidRPr="00332B4E" w:rsidRDefault="00332B4E" w:rsidP="00332B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вступники, рекомендовані до зарахування на місця цільового прийому;</w:t>
      </w:r>
    </w:p>
    <w:p w:rsidR="00332B4E" w:rsidRPr="00332B4E" w:rsidRDefault="00332B4E" w:rsidP="00332B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вступники, рекомендовані до зарахування за результатами співбесіди;</w:t>
      </w:r>
    </w:p>
    <w:p w:rsidR="00332B4E" w:rsidRPr="00332B4E" w:rsidRDefault="00332B4E" w:rsidP="00332B4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вступники, рекомендовані до зарахування за конкурсом.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У межах кожної зазначеної в пункті 2 цього розділу категорії рейтинговий список вступників впорядковується:</w:t>
      </w:r>
    </w:p>
    <w:p w:rsidR="00332B4E" w:rsidRPr="00332B4E" w:rsidRDefault="00332B4E" w:rsidP="00332B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конкурсним балом від більшого до меншого;</w:t>
      </w:r>
    </w:p>
    <w:p w:rsidR="00332B4E" w:rsidRPr="00332B4E" w:rsidRDefault="00332B4E" w:rsidP="00332B4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 урахуванням права на першочергове зарахування при однаковому конкурсному балі в порядку додержання підстав для його набуття.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У списку вступників, рекомендованих до зарахування, який формується з Єдиної бази, зазначаються:</w:t>
      </w:r>
    </w:p>
    <w:p w:rsidR="00332B4E" w:rsidRPr="00332B4E" w:rsidRDefault="00332B4E" w:rsidP="00332B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прізвище, ім'я та по батькові вступника;</w:t>
      </w:r>
    </w:p>
    <w:p w:rsidR="00332B4E" w:rsidRPr="00332B4E" w:rsidRDefault="00332B4E" w:rsidP="00332B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конкурсний бал вступника;</w:t>
      </w:r>
    </w:p>
    <w:p w:rsidR="00332B4E" w:rsidRPr="00332B4E" w:rsidRDefault="00332B4E" w:rsidP="00332B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наявність підстав для вступу поза конкурсом;</w:t>
      </w:r>
    </w:p>
    <w:p w:rsidR="00332B4E" w:rsidRPr="00332B4E" w:rsidRDefault="00332B4E" w:rsidP="00332B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наявність підстав до зарахування на місця цільового прийому;</w:t>
      </w:r>
    </w:p>
    <w:p w:rsidR="00332B4E" w:rsidRPr="00332B4E" w:rsidRDefault="00332B4E" w:rsidP="00332B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наявність підстав для зарахування за результатами співбесіди;</w:t>
      </w:r>
    </w:p>
    <w:p w:rsidR="00332B4E" w:rsidRPr="00332B4E" w:rsidRDefault="00332B4E" w:rsidP="00332B4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наявність права на першочергове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Рейтингові списки формуються приймальною комісією з Єдиної бази та оприлюднюються у повному обсязі на веб-сайті вищого навчального закладу. Списки вступників, рекомендованих до зарахування, формуються приймальною комісією з Єдиної бази та оприлюднюються шляхом розміщення на інформаційних стендах приймальних комісій та веб-сайті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Списки оновлюються після виконання/невиконання вступниками вимог для зарахування на навчання відповідно до пункту 1 розділу XV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У рейтинговому списку вступників зазначаються такі самі дані, що і в списку вступників, рекомендованих до зарахування, відповідно до пункту 4 цього розділу.</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XV. Надання рекомендацій для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Рішення про рекомендування до зарахування вступників на місця державного замовлення приймальна комісія приймає у строк, визначений пунктом 7 розділу V цих Умов, та згідно з порядком формування конкурсного списку, визначеного у розділі XІV цих Умов, що впорядковується відповідно до конкурсного бала вступника - від вищого до нижчого. Вступника буде рекомендовано до зарахування за найвищим пріоритетом з числа зазначених ним під час подання заяв, за яким вступник потрапляє у число тих, хто може бути рекомендований до зарахування на місця державного замовлення.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Формування списків рекомендованих до зарахування вступників здійснюється в Єдиній базі у межах обсягу державного замовлення, за його відсутності - у межах ліцензійного обсягу. Рекомендації до зарахування вступників на навчання за рахунок коштів фізичних та юридичних осіб надаються після завершення зарахування вступників на місця державного замовлення. Рекомендація до зарахування на навчання за рахунок коштів фізичних та юридичних осіб може бути надана за всіма пріоритетами, зазначеними вступником під час подання заяв.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Приймальна комісія приймає рішення про рекомендування до зарахування на навчання на місця державного замовлення відповідно до строків, визначених у пункті 8 розділу V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Офіційним повідомленням про надання рекомендацій до зарахування вважається оприлюднення відповідного рішення на стендах приймальних комісій вищих навчальних закладів.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Рішення приймальної комісії про рекомендування до зарахування також розміщується на веб-сайті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XVІ. Реалізація права вступників на обрання місця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1. Особи, які подали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 строку, визначеного в пункті 7 розділу V </w:t>
      </w:r>
      <w:r w:rsidRPr="00332B4E">
        <w:rPr>
          <w:rFonts w:ascii="Times New Roman" w:eastAsia="Times New Roman" w:hAnsi="Times New Roman" w:cs="Times New Roman"/>
          <w:sz w:val="24"/>
          <w:szCs w:val="24"/>
        </w:rPr>
        <w:lastRenderedPageBreak/>
        <w:t>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подали заяви в електронній формі, зобов'язані підписати власну електронну заяву, роздруковану у приймальній комісії.</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Особи, які в установлені строки, визначені у пункті 8 розділу V цих Умов, не подали до приймальної (відбіркової) комісії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на зарахування на навчання за державним замовленням, а також на навчання за рахунок державних пільгових довгострокових кредитів.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Вступник, який за результатами конкурсного відбору рекомендований до зарахування на навчання за відповідним пріоритетом (із зазначених в його заявах), до закінчення строку конкурсного відбору на навчання осіб, рекомендованих до зарахування на місця державного замовлення, зобов’язаний подати особисто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Особи, які подали заяви в електронній формі, зобов’язані підписати власну електронну заяву, роздруковану у приймальній комісії.</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У випадку, коли вступник рекомендується до зарахування на навчання відповідно до першого власно обраного пріоритету, він втрачає право на участь у подальшому конкурсному відборі на навчання за наступними пріоритетами.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 рішенням приймальної комісії заяви за наступними пріоритетами, обраними вступником, скасовуються в рейтингових списках, сформованих в Єдиній базі.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У випадку, коли вступник рекомендується до зарахування на навчання відповідно до другого власно обраного пріоритету, він втрачає право на участь у подальшому конкурсному відборі на навчання за наступними пріоритетами, при цьому зберігається його право на участь у конкурсі за першим пріоритетом.</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XVІІ. Коригування списку рекомендованих до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Коригування списку рекомендованих до зарахування здійснюється під час обрання вступниками місця навчання з одночасним внесенням відповідних відомостей до Єдиної бази згідно з вимогами пункту 1 розділу XVІ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рівень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і надає рекомендації вступникам, наступним за рейтинговим списком.</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Вступники, яким анульовано рекомендацію до зарахування на місця державного замовлення, не втрачають права участі у конкурсі на місця, що фінансуються за кошти фізичних та юридичних осіб.</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3. Рішення щодо участі вступника у конкурсі на навчання за рахунок коштів фізичних та юридичних осіб з числа тих, яким було анульовано рекомендацію до зарахування на навчання за державним замовленням, приймається за заявою вступника, що подається до приймальної комісії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Вступники, рекомендовані на навчання за кошти фізичних та юридичних осіб, зобов'язані виконати вимоги для зарахування відповідно до пункту 1 розділу XVІ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Договір із замовником щодо навчання за рахунок коштів фізичних та юридичних осіб укладається після видання наказу про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Оплата навчання здійснюється згідно з договором, укладеним сторонами.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При одночасному навчанні за кількома програмами за напрямами або спеціальностями та формами навчання, крім двох денних, одна з яких за державним замовленням, оригінали документа про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державним замовленням або за рахунок державних пільгових довгострокових кредитів протягом усього строку навчання.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При одночасному навчанні за кількома програмами за напрямами або спеціальностями та формами навчання, крім двох денних, за кошти фізичних та юридичних осіб оригінали вищезазначених документів зберігаються у вищому навчальному закладі за бажанням студента. Довідка про зберігання оригіналів документів видається на вимогу студента вищим навчальним закладом, у якому вони зберігаються.</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XVІІІ. Наказ про зарахування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Накази про зарахування на навчання видаються керівником вищого навчального закладу на підставі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і веб-сайті вищого навчального закладу у вигляді списку зарахованих у строки, встановлені в пунктах 9, 11 розділу V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Рішення приймальної комісії про зарахування вступника може бути скасоване приймальною комісією у разі виявлення порушень законодавства з боку вступника, передбачених пунктом 5 розділу XXІ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Вступники можуть бути відраховані з вищого навчального закладу за власним бажанням, про що видається відповідний наказ, який верифікується в Єдиній базі, а таким особам повертаються документи, подані ними.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На звільнене (і) при цьому місце (місця) до початку навчальних занять може проводитись додатковий конкурсний відбір з числа осіб, які брали участь у конкурсі на цей напрям підготовки (цю спеціальність). У разі відсутності таких претендентів на звільнені місця дозволяється зараховувати осіб з інших напрямів підготовки (спеціальностей) цього вищого навчального закладу за умови збігу конкурсних предметів.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3. Наказ про зарахування вступника на місце відрахованої особи видається за умови особистого виконання вступником вимог пункту 1 розділу XVІ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Рішення щодо зарахування вступника з оплатою його навчання за рахунок державного пільгового довгострокового кредиту приймається за заявою вступника, що подається до приймальної комісії, на підставі результатів участі у конкурсі відповідно до встановленої вищому навчальному закладу квоти.</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XІХ. Особливості прийому та навчання іноземців та осіб без громадянства у вищих навчальних закладах України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Підготовка іноземців та осіб без громадянства здійснюється згідно із Законами України "Про правовий статус іноземців та осіб без громадянства", "Про закордонних українців", 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підставі направлень Міністерства освіти і науки України в межах обсягу державного замовлення.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Закордонні українці, які отримали направлення на навчання від українських національно-культурних товариств, при вступі до вищих навчальних закладів України 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3.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Міністрів України.</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Іноземці, які здобули повну загальну середню освіту у закордонних школах з вивченням української мови, та закордонні українці, статус яких підтверджено посвідченням закордонного українця, зараховуються у межах установлених квот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 та українських національних культурних товариств (за наявності).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lastRenderedPageBreak/>
        <w:t>5. Іноземці, які вступають на навчання для здобуття певного освітньо-кваліфікаційного рівня, зараховуються до вищих навчальних закладів України не пізніше 15 листопада на підставі наказів про зарахування, що верифікуються в Єдиній базі.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Строки проведення співбесіди та зарахування іноземців і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7. Особа, яку визнано біженцем або особою, яка потребує додаткового захисту, має рівне з громадянами України право на здобуття вищої освіти.</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XX. Зарахування до вищих навчальних закладів на звільнені місця протягом перших днів навчання та зберігання робіт вступників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Особи, які без поважних причин не приступили до занять протягом 10 днів від дня їх початку, відраховуються з вищого навчального закладу, про що видається відповідний наказ, який верифікується в Єдиній базі.</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Зарахування на місця відрахованих студентів відбувається протягом наступних п'яти робочих днів з урахуванням положень та вимог пунктів 2, 3 розділу XVІI цих Умов. При цьому накази про зарахування таких осіб формуються і верифікуються в Єдиній базі до 18.00 години 17 вересня року вступу.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потім знищуються, про що складається акт. Якщо такий вступник рекомендований до зарахування до іншого навчального закладу за результатами поточних вступних екзаменів, то його вступні роботи надсилаються до цього вищого навчального закладу за відповідним запитом.</w:t>
      </w:r>
    </w:p>
    <w:p w:rsidR="00332B4E" w:rsidRPr="00332B4E" w:rsidRDefault="00332B4E" w:rsidP="00332B4E">
      <w:pPr>
        <w:spacing w:before="100" w:beforeAutospacing="1" w:after="100" w:afterAutospacing="1" w:line="240" w:lineRule="auto"/>
        <w:jc w:val="center"/>
        <w:rPr>
          <w:rFonts w:ascii="Times New Roman" w:eastAsia="Times New Roman" w:hAnsi="Times New Roman" w:cs="Times New Roman"/>
          <w:sz w:val="24"/>
          <w:szCs w:val="24"/>
        </w:rPr>
      </w:pPr>
      <w:r w:rsidRPr="00332B4E">
        <w:rPr>
          <w:rFonts w:ascii="Times New Roman" w:eastAsia="Times New Roman" w:hAnsi="Times New Roman" w:cs="Times New Roman"/>
          <w:b/>
          <w:bCs/>
          <w:sz w:val="24"/>
          <w:szCs w:val="24"/>
        </w:rPr>
        <w:t>XXІ. Забезпечення відкритості та прозорості при проведенні прийому до вищих навчальних закладів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1. 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 комісії, до засідання.</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 xml:space="preserve">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відповідного напряму (спеціальності). Правила прийому, відомості про ліцензований обсяг та обсяг прийому за державним замовленням за кожним напрямом (кожною спеціальністю) та освітньо-кваліфікаційним рівнем, ступенем, у тому числі про кількість </w:t>
      </w:r>
      <w:r w:rsidRPr="00332B4E">
        <w:rPr>
          <w:rFonts w:ascii="Times New Roman" w:eastAsia="Times New Roman" w:hAnsi="Times New Roman" w:cs="Times New Roman"/>
          <w:sz w:val="24"/>
          <w:szCs w:val="24"/>
        </w:rPr>
        <w:lastRenderedPageBreak/>
        <w:t>місць, що виділені для вступу поза конкурсом та за цільовим прийомом, повинні оприлюднюватися на інформаційних стендах приймальної комісії і на офіційному веб-сайті вищого навчального закладу не пізніше другого робочого дня, наступного після затвердження/погодження чи отримання відповідних відомостей.</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4. Голова приймальної комісії, як правило,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 на стендах приймальної комісії та на офіційному веб-сайті вищого навчального закладу.</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5. 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учнівських олімпіадах та конкурсах-захистах Малої академії наук України, про проходження зовнішнього незалежного оцінювання є підставою для відрахування студента.</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6. Інформування громадськості про ліцензований обсяг, обсяг державного замовлення, вартість навчання за напрямами (спеціальностями), перебіг подання заяв щодо вступу, рекомендування до зарахування та зарахування до вищих навчальних закладів I - IV рівнів акредитації здійснюється інформаційними системами, в тому числі системою "Конкурс", на підставі даних, внесених приймальними комісіями до Єдиної бази, із зазначенням категорій вступників відповідно до розділів X - XІІІ цих Умов.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7. Не пізніше ніж за три дні до початку прийому документів на навчання для отримання ступеня бакалавра вищі навчальні заклади, яким було доведено державне замовлення, зобов'язані оприлюднити на власних веб-сайтах інформацію про кількість місць державного замовлення на напрями (спеціальності), вказавши при цьому, що до початку вступної кампанії здійснюється розміщення 80 відсотків загального обсягу державного замовлення для підготовки фахівців ступеня бакалавра, а розміщення решти 20 відсотків загального обсягу державного замовлення буде здійснено після завершення прийому документів відповідно до результатів конкурсу поточного року, що буде визначатися середнім конкурсним балом вступників на навчання за ступенем бакалавра за відповідною спеціальністю на момент завершення прийому заяв.</w:t>
      </w:r>
    </w:p>
    <w:p w:rsidR="00332B4E" w:rsidRPr="00332B4E" w:rsidRDefault="00332B4E" w:rsidP="00332B4E">
      <w:pPr>
        <w:spacing w:before="100" w:beforeAutospacing="1" w:after="100" w:afterAutospacing="1" w:line="240" w:lineRule="auto"/>
        <w:rPr>
          <w:rFonts w:ascii="Times New Roman" w:eastAsia="Times New Roman" w:hAnsi="Times New Roman" w:cs="Times New Roman"/>
          <w:sz w:val="24"/>
          <w:szCs w:val="24"/>
        </w:rPr>
      </w:pPr>
      <w:r w:rsidRPr="00332B4E">
        <w:rPr>
          <w:rFonts w:ascii="Times New Roman" w:eastAsia="Times New Roman" w:hAnsi="Times New Roman" w:cs="Times New Roman"/>
          <w:sz w:val="24"/>
          <w:szCs w:val="24"/>
        </w:rPr>
        <w:t>Перший заступник Міністра                 І. Р. Совсун</w:t>
      </w:r>
    </w:p>
    <w:p w:rsidR="00D0374F" w:rsidRDefault="00D0374F"/>
    <w:sectPr w:rsidR="00D03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59B"/>
    <w:multiLevelType w:val="multilevel"/>
    <w:tmpl w:val="ADCC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9705C"/>
    <w:multiLevelType w:val="multilevel"/>
    <w:tmpl w:val="6F8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C4DA1"/>
    <w:multiLevelType w:val="multilevel"/>
    <w:tmpl w:val="DB5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B1CE9"/>
    <w:multiLevelType w:val="multilevel"/>
    <w:tmpl w:val="A514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F67DF"/>
    <w:multiLevelType w:val="multilevel"/>
    <w:tmpl w:val="39F2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064851"/>
    <w:multiLevelType w:val="multilevel"/>
    <w:tmpl w:val="353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B36FF"/>
    <w:multiLevelType w:val="multilevel"/>
    <w:tmpl w:val="1BA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52386B"/>
    <w:multiLevelType w:val="multilevel"/>
    <w:tmpl w:val="347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56080"/>
    <w:multiLevelType w:val="multilevel"/>
    <w:tmpl w:val="D3EA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B6B34"/>
    <w:multiLevelType w:val="multilevel"/>
    <w:tmpl w:val="D40A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F333E"/>
    <w:multiLevelType w:val="multilevel"/>
    <w:tmpl w:val="2F18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57F18"/>
    <w:multiLevelType w:val="multilevel"/>
    <w:tmpl w:val="2058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45301"/>
    <w:multiLevelType w:val="multilevel"/>
    <w:tmpl w:val="1B42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410BC"/>
    <w:multiLevelType w:val="multilevel"/>
    <w:tmpl w:val="62EA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E7D09"/>
    <w:multiLevelType w:val="multilevel"/>
    <w:tmpl w:val="86FA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2"/>
  </w:num>
  <w:num w:numId="5">
    <w:abstractNumId w:val="10"/>
  </w:num>
  <w:num w:numId="6">
    <w:abstractNumId w:val="13"/>
  </w:num>
  <w:num w:numId="7">
    <w:abstractNumId w:val="8"/>
  </w:num>
  <w:num w:numId="8">
    <w:abstractNumId w:val="5"/>
  </w:num>
  <w:num w:numId="9">
    <w:abstractNumId w:val="6"/>
  </w:num>
  <w:num w:numId="10">
    <w:abstractNumId w:val="11"/>
  </w:num>
  <w:num w:numId="11">
    <w:abstractNumId w:val="7"/>
  </w:num>
  <w:num w:numId="12">
    <w:abstractNumId w:val="4"/>
  </w:num>
  <w:num w:numId="13">
    <w:abstractNumId w:val="0"/>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2B4E"/>
    <w:rsid w:val="00332B4E"/>
    <w:rsid w:val="00D03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2B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32B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B4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32B4E"/>
    <w:rPr>
      <w:rFonts w:ascii="Times New Roman" w:eastAsia="Times New Roman" w:hAnsi="Times New Roman" w:cs="Times New Roman"/>
      <w:b/>
      <w:bCs/>
      <w:sz w:val="27"/>
      <w:szCs w:val="27"/>
    </w:rPr>
  </w:style>
  <w:style w:type="character" w:styleId="a3">
    <w:name w:val="Hyperlink"/>
    <w:basedOn w:val="a0"/>
    <w:uiPriority w:val="99"/>
    <w:semiHidden/>
    <w:unhideWhenUsed/>
    <w:rsid w:val="00332B4E"/>
    <w:rPr>
      <w:color w:val="0000FF"/>
      <w:u w:val="single"/>
    </w:rPr>
  </w:style>
  <w:style w:type="paragraph" w:styleId="a4">
    <w:name w:val="Normal (Web)"/>
    <w:basedOn w:val="a"/>
    <w:uiPriority w:val="99"/>
    <w:semiHidden/>
    <w:unhideWhenUsed/>
    <w:rsid w:val="00332B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32B4E"/>
    <w:rPr>
      <w:b/>
      <w:bCs/>
    </w:rPr>
  </w:style>
</w:styles>
</file>

<file path=word/webSettings.xml><?xml version="1.0" encoding="utf-8"?>
<w:webSettings xmlns:r="http://schemas.openxmlformats.org/officeDocument/2006/relationships" xmlns:w="http://schemas.openxmlformats.org/wordprocessingml/2006/main">
  <w:divs>
    <w:div w:id="1586301842">
      <w:bodyDiv w:val="1"/>
      <w:marLeft w:val="0"/>
      <w:marRight w:val="0"/>
      <w:marTop w:val="0"/>
      <w:marBottom w:val="0"/>
      <w:divBdr>
        <w:top w:val="none" w:sz="0" w:space="0" w:color="auto"/>
        <w:left w:val="none" w:sz="0" w:space="0" w:color="auto"/>
        <w:bottom w:val="none" w:sz="0" w:space="0" w:color="auto"/>
        <w:right w:val="none" w:sz="0" w:space="0" w:color="auto"/>
      </w:divBdr>
      <w:divsChild>
        <w:div w:id="23108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doc/files/news/99/9990/Dodatok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doc/files/news/99/9990/Dodatok5.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99/9990/Dodatky_1-2.rar" TargetMode="External"/><Relationship Id="rId11" Type="http://schemas.openxmlformats.org/officeDocument/2006/relationships/hyperlink" Target="http://osvita.ua/doc/files/news/99/9990/Dodatok3.doc" TargetMode="External"/><Relationship Id="rId5" Type="http://schemas.openxmlformats.org/officeDocument/2006/relationships/hyperlink" Target="http://osvita.ua/legislation/law/2235/" TargetMode="External"/><Relationship Id="rId10" Type="http://schemas.openxmlformats.org/officeDocument/2006/relationships/hyperlink" Target="http://osvita.ua/doc/files/news/99/9990/Dodatok5_1.doc" TargetMode="External"/><Relationship Id="rId4" Type="http://schemas.openxmlformats.org/officeDocument/2006/relationships/webSettings" Target="webSettings.xml"/><Relationship Id="rId9" Type="http://schemas.openxmlformats.org/officeDocument/2006/relationships/hyperlink" Target="http://osvita.ua/doc/files/news/99/9990/Dodatky_1-2_1.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10055</Words>
  <Characters>57316</Characters>
  <Application>Microsoft Office Word</Application>
  <DocSecurity>0</DocSecurity>
  <Lines>477</Lines>
  <Paragraphs>134</Paragraphs>
  <ScaleCrop>false</ScaleCrop>
  <Company/>
  <LinksUpToDate>false</LinksUpToDate>
  <CharactersWithSpaces>67237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2014-12-02T18:05:00Z</dcterms:created>
  <dcterms:modified xsi:type="dcterms:W3CDTF">2014-12-02T18:07:00Z</dcterms:modified>
</cp:coreProperties>
</file>